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7C5E" w14:textId="77777777" w:rsidR="001847AF" w:rsidRPr="003C1FF8" w:rsidRDefault="00DA5176" w:rsidP="00E73092">
      <w:pPr>
        <w:spacing w:after="0"/>
        <w:jc w:val="center"/>
        <w:rPr>
          <w:b/>
          <w:sz w:val="28"/>
          <w:szCs w:val="28"/>
        </w:rPr>
      </w:pPr>
      <w:r w:rsidRPr="003C1FF8">
        <w:rPr>
          <w:b/>
          <w:sz w:val="28"/>
          <w:szCs w:val="28"/>
        </w:rPr>
        <w:t xml:space="preserve">TOURNOI INTER ECOLES </w:t>
      </w:r>
      <w:r w:rsidR="00445666" w:rsidRPr="003C1FF8">
        <w:rPr>
          <w:b/>
          <w:sz w:val="28"/>
          <w:szCs w:val="28"/>
        </w:rPr>
        <w:t>MONTREUIL 1 et 2</w:t>
      </w:r>
    </w:p>
    <w:p w14:paraId="248F3C7D" w14:textId="1B233948" w:rsidR="00A67594" w:rsidRDefault="005A5790" w:rsidP="001773A8">
      <w:pPr>
        <w:jc w:val="center"/>
        <w:rPr>
          <w:b/>
          <w:sz w:val="24"/>
          <w:szCs w:val="24"/>
        </w:rPr>
      </w:pPr>
      <w:r>
        <w:rPr>
          <w:b/>
          <w:noProof/>
          <w:sz w:val="28"/>
          <w:szCs w:val="28"/>
          <w:lang w:eastAsia="fr-FR"/>
        </w:rPr>
        <mc:AlternateContent>
          <mc:Choice Requires="wps">
            <w:drawing>
              <wp:anchor distT="0" distB="0" distL="114300" distR="114300" simplePos="0" relativeHeight="251657728" behindDoc="0" locked="0" layoutInCell="1" allowOverlap="1" wp14:anchorId="7BC2392E" wp14:editId="128FA56F">
                <wp:simplePos x="0" y="0"/>
                <wp:positionH relativeFrom="column">
                  <wp:posOffset>1257300</wp:posOffset>
                </wp:positionH>
                <wp:positionV relativeFrom="paragraph">
                  <wp:posOffset>276860</wp:posOffset>
                </wp:positionV>
                <wp:extent cx="4114800" cy="758190"/>
                <wp:effectExtent l="0" t="0" r="25400" b="292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8190"/>
                        </a:xfrm>
                        <a:prstGeom prst="rect">
                          <a:avLst/>
                        </a:prstGeom>
                        <a:solidFill>
                          <a:srgbClr val="FFFFFF"/>
                        </a:solidFill>
                        <a:ln w="9525">
                          <a:solidFill>
                            <a:srgbClr val="0070C0"/>
                          </a:solidFill>
                          <a:miter lim="800000"/>
                          <a:headEnd/>
                          <a:tailEnd/>
                        </a:ln>
                      </wps:spPr>
                      <wps:txbx>
                        <w:txbxContent>
                          <w:p w14:paraId="03B65931" w14:textId="4A4530FE" w:rsidR="005C4762" w:rsidRPr="001038BA" w:rsidRDefault="005C4762" w:rsidP="002210C4">
                            <w:pPr>
                              <w:spacing w:after="0"/>
                              <w:jc w:val="center"/>
                              <w:rPr>
                                <w:b/>
                                <w:color w:val="76923C" w:themeColor="accent3" w:themeShade="BF"/>
                                <w:sz w:val="36"/>
                                <w:szCs w:val="36"/>
                              </w:rPr>
                            </w:pPr>
                            <w:r w:rsidRPr="001038BA">
                              <w:rPr>
                                <w:b/>
                                <w:color w:val="76923C" w:themeColor="accent3" w:themeShade="BF"/>
                                <w:sz w:val="36"/>
                                <w:szCs w:val="36"/>
                              </w:rPr>
                              <w:t xml:space="preserve">RUGBY </w:t>
                            </w:r>
                          </w:p>
                          <w:p w14:paraId="5872F21D" w14:textId="6910FE9B" w:rsidR="005C4762" w:rsidRPr="001773A8" w:rsidRDefault="005C4762" w:rsidP="002210C4">
                            <w:pPr>
                              <w:spacing w:after="0"/>
                              <w:jc w:val="center"/>
                              <w:rPr>
                                <w:b/>
                                <w:sz w:val="24"/>
                                <w:szCs w:val="24"/>
                              </w:rPr>
                            </w:pPr>
                            <w:r>
                              <w:rPr>
                                <w:b/>
                                <w:sz w:val="24"/>
                                <w:szCs w:val="24"/>
                              </w:rPr>
                              <w:t>VENDRE</w:t>
                            </w:r>
                            <w:r w:rsidRPr="001773A8">
                              <w:rPr>
                                <w:b/>
                                <w:sz w:val="24"/>
                                <w:szCs w:val="24"/>
                              </w:rPr>
                              <w:t xml:space="preserve">DI </w:t>
                            </w:r>
                            <w:r w:rsidR="00ED121E">
                              <w:rPr>
                                <w:b/>
                                <w:sz w:val="24"/>
                                <w:szCs w:val="24"/>
                              </w:rPr>
                              <w:t>8 JUIN</w:t>
                            </w:r>
                            <w:r>
                              <w:rPr>
                                <w:b/>
                                <w:sz w:val="24"/>
                                <w:szCs w:val="24"/>
                              </w:rPr>
                              <w:t xml:space="preserve">  201</w:t>
                            </w:r>
                            <w:r w:rsidR="00ED121E">
                              <w:rPr>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9pt;margin-top:21.8pt;width:324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" strokecolor="#0070c0">
                <v:textbox>
                  <w:txbxContent>
                    <w:p w14:paraId="03B65931" w14:textId="4A4530FE" w:rsidR="005C4762" w:rsidRPr="001038BA" w:rsidRDefault="005C4762" w:rsidP="002210C4">
                      <w:pPr>
                        <w:spacing w:after="0"/>
                        <w:jc w:val="center"/>
                        <w:rPr>
                          <w:b/>
                          <w:color w:val="76923C" w:themeColor="accent3" w:themeShade="BF"/>
                          <w:sz w:val="36"/>
                          <w:szCs w:val="36"/>
                        </w:rPr>
                      </w:pPr>
                      <w:r w:rsidRPr="001038BA">
                        <w:rPr>
                          <w:b/>
                          <w:color w:val="76923C" w:themeColor="accent3" w:themeShade="BF"/>
                          <w:sz w:val="36"/>
                          <w:szCs w:val="36"/>
                        </w:rPr>
                        <w:t xml:space="preserve">RUGBY </w:t>
                      </w:r>
                    </w:p>
                    <w:p w14:paraId="5872F21D" w14:textId="6910FE9B" w:rsidR="005C4762" w:rsidRPr="001773A8" w:rsidRDefault="005C4762" w:rsidP="002210C4">
                      <w:pPr>
                        <w:spacing w:after="0"/>
                        <w:jc w:val="center"/>
                        <w:rPr>
                          <w:b/>
                          <w:sz w:val="24"/>
                          <w:szCs w:val="24"/>
                        </w:rPr>
                      </w:pPr>
                      <w:r>
                        <w:rPr>
                          <w:b/>
                          <w:sz w:val="24"/>
                          <w:szCs w:val="24"/>
                        </w:rPr>
                        <w:t>VENDRE</w:t>
                      </w:r>
                      <w:r w:rsidRPr="001773A8">
                        <w:rPr>
                          <w:b/>
                          <w:sz w:val="24"/>
                          <w:szCs w:val="24"/>
                        </w:rPr>
                        <w:t xml:space="preserve">DI </w:t>
                      </w:r>
                      <w:r w:rsidR="00ED121E">
                        <w:rPr>
                          <w:b/>
                          <w:sz w:val="24"/>
                          <w:szCs w:val="24"/>
                        </w:rPr>
                        <w:t>8 JUIN</w:t>
                      </w:r>
                      <w:r>
                        <w:rPr>
                          <w:b/>
                          <w:sz w:val="24"/>
                          <w:szCs w:val="24"/>
                        </w:rPr>
                        <w:t xml:space="preserve">  201</w:t>
                      </w:r>
                      <w:r w:rsidR="00ED121E">
                        <w:rPr>
                          <w:b/>
                          <w:sz w:val="24"/>
                          <w:szCs w:val="24"/>
                        </w:rPr>
                        <w:t>8</w:t>
                      </w:r>
                    </w:p>
                  </w:txbxContent>
                </v:textbox>
              </v:rect>
            </w:pict>
          </mc:Fallback>
        </mc:AlternateContent>
      </w:r>
      <w:r w:rsidR="00DA5176" w:rsidRPr="001773A8">
        <w:rPr>
          <w:b/>
          <w:sz w:val="24"/>
          <w:szCs w:val="24"/>
        </w:rPr>
        <w:t xml:space="preserve">Avec la participation des membres du </w:t>
      </w:r>
      <w:r w:rsidR="00BC324D" w:rsidRPr="001773A8">
        <w:rPr>
          <w:b/>
          <w:sz w:val="24"/>
          <w:szCs w:val="24"/>
        </w:rPr>
        <w:t xml:space="preserve">club de </w:t>
      </w:r>
      <w:r w:rsidR="00E07AA0">
        <w:rPr>
          <w:b/>
          <w:sz w:val="24"/>
          <w:szCs w:val="24"/>
        </w:rPr>
        <w:t>Rugby</w:t>
      </w:r>
      <w:r w:rsidR="00BC324D" w:rsidRPr="001773A8">
        <w:rPr>
          <w:b/>
          <w:sz w:val="24"/>
          <w:szCs w:val="24"/>
        </w:rPr>
        <w:t xml:space="preserve"> de Montreuil</w:t>
      </w:r>
    </w:p>
    <w:p w14:paraId="261F260E" w14:textId="77777777" w:rsidR="002210C4" w:rsidRPr="001773A8" w:rsidRDefault="002210C4" w:rsidP="001773A8">
      <w:pPr>
        <w:jc w:val="center"/>
        <w:rPr>
          <w:b/>
          <w:sz w:val="24"/>
          <w:szCs w:val="24"/>
        </w:rPr>
      </w:pPr>
    </w:p>
    <w:p w14:paraId="753B4CB0" w14:textId="77777777" w:rsidR="002210C4" w:rsidRDefault="002210C4" w:rsidP="003C1FF8">
      <w:pPr>
        <w:autoSpaceDE w:val="0"/>
        <w:autoSpaceDN w:val="0"/>
        <w:adjustRightInd w:val="0"/>
        <w:spacing w:after="0" w:line="240" w:lineRule="auto"/>
        <w:rPr>
          <w:rFonts w:ascii="TimesNewRoman" w:hAnsi="TimesNewRoman" w:cs="TimesNewRoman"/>
          <w:b/>
          <w:sz w:val="24"/>
          <w:szCs w:val="24"/>
        </w:rPr>
      </w:pPr>
    </w:p>
    <w:p w14:paraId="7EF9F34B" w14:textId="77777777" w:rsidR="002210C4" w:rsidRDefault="002210C4" w:rsidP="003C1FF8">
      <w:pPr>
        <w:autoSpaceDE w:val="0"/>
        <w:autoSpaceDN w:val="0"/>
        <w:adjustRightInd w:val="0"/>
        <w:spacing w:after="0" w:line="240" w:lineRule="auto"/>
        <w:rPr>
          <w:rFonts w:ascii="TimesNewRoman" w:hAnsi="TimesNewRoman" w:cs="TimesNewRoman"/>
          <w:b/>
          <w:sz w:val="24"/>
          <w:szCs w:val="24"/>
        </w:rPr>
      </w:pPr>
    </w:p>
    <w:p w14:paraId="7E9F6FBA" w14:textId="77777777" w:rsidR="003C1FF8" w:rsidRDefault="003C1FF8" w:rsidP="003C1FF8">
      <w:pPr>
        <w:autoSpaceDE w:val="0"/>
        <w:autoSpaceDN w:val="0"/>
        <w:adjustRightInd w:val="0"/>
        <w:spacing w:after="0" w:line="240" w:lineRule="auto"/>
        <w:jc w:val="both"/>
        <w:rPr>
          <w:rFonts w:ascii="TimesNewRoman" w:hAnsi="TimesNewRoman" w:cs="TimesNewRoman"/>
          <w:sz w:val="24"/>
          <w:szCs w:val="24"/>
        </w:rPr>
      </w:pPr>
    </w:p>
    <w:p w14:paraId="458E2729" w14:textId="32DBC574" w:rsidR="003C1FF8" w:rsidRPr="00DA1864" w:rsidRDefault="003C1FF8" w:rsidP="003C1FF8">
      <w:pPr>
        <w:autoSpaceDE w:val="0"/>
        <w:autoSpaceDN w:val="0"/>
        <w:adjustRightInd w:val="0"/>
        <w:spacing w:after="0" w:line="240" w:lineRule="auto"/>
        <w:jc w:val="both"/>
        <w:rPr>
          <w:rFonts w:ascii="TimesNewRoman" w:hAnsi="TimesNewRoman" w:cs="TimesNewRoman"/>
        </w:rPr>
      </w:pPr>
      <w:r w:rsidRPr="00DA1864">
        <w:rPr>
          <w:rFonts w:ascii="TimesNewRoman" w:hAnsi="TimesNewRoman" w:cs="TimesNewRoman"/>
          <w:b/>
        </w:rPr>
        <w:t>Lieu de la rencontre</w:t>
      </w:r>
      <w:r w:rsidRPr="00DA1864">
        <w:rPr>
          <w:rFonts w:ascii="TimesNewRoman" w:hAnsi="TimesNewRoman" w:cs="TimesNewRoman"/>
        </w:rPr>
        <w:t xml:space="preserve"> : </w:t>
      </w:r>
      <w:r w:rsidR="00D8197B">
        <w:rPr>
          <w:rFonts w:ascii="TimesNewRoman" w:hAnsi="TimesNewRoman" w:cs="TimesNewRoman"/>
        </w:rPr>
        <w:t>Stade Baran</w:t>
      </w:r>
      <w:r w:rsidRPr="00DA1864">
        <w:rPr>
          <w:rFonts w:ascii="TimesNewRoman" w:hAnsi="TimesNewRoman" w:cs="TimesNewRoman"/>
        </w:rPr>
        <w:t xml:space="preserve">– </w:t>
      </w:r>
      <w:r w:rsidR="00D8197B">
        <w:rPr>
          <w:rFonts w:ascii="TimesNewRoman" w:hAnsi="TimesNewRoman" w:cs="TimesNewRoman"/>
        </w:rPr>
        <w:t xml:space="preserve">21 rue des Roches </w:t>
      </w:r>
      <w:r w:rsidRPr="00DA1864">
        <w:rPr>
          <w:rFonts w:ascii="TimesNewRoman" w:hAnsi="TimesNewRoman" w:cs="TimesNewRoman"/>
        </w:rPr>
        <w:t>93100 Montreuil</w:t>
      </w:r>
    </w:p>
    <w:p w14:paraId="79811BA5" w14:textId="721216E7" w:rsidR="003C1FF8" w:rsidRDefault="003C1FF8" w:rsidP="003C1FF8">
      <w:pPr>
        <w:autoSpaceDE w:val="0"/>
        <w:autoSpaceDN w:val="0"/>
        <w:adjustRightInd w:val="0"/>
        <w:spacing w:after="0" w:line="240" w:lineRule="auto"/>
        <w:rPr>
          <w:rFonts w:ascii="TimesNewRoman" w:hAnsi="TimesNewRoman" w:cs="TimesNewRoman"/>
        </w:rPr>
      </w:pPr>
      <w:r w:rsidRPr="00DA1864">
        <w:rPr>
          <w:rFonts w:ascii="TimesNewRoman" w:hAnsi="TimesNewRoman" w:cs="TimesNewRoman"/>
          <w:b/>
        </w:rPr>
        <w:t>Classes concernées :</w:t>
      </w:r>
      <w:r w:rsidRPr="00DA1864">
        <w:rPr>
          <w:rFonts w:ascii="TimesNewRoman" w:hAnsi="TimesNewRoman" w:cs="TimesNewRoman"/>
        </w:rPr>
        <w:t xml:space="preserve"> </w:t>
      </w:r>
      <w:r>
        <w:rPr>
          <w:rFonts w:ascii="TimesNewRoman" w:hAnsi="TimesNewRoman" w:cs="TimesNewRoman"/>
        </w:rPr>
        <w:t xml:space="preserve">CM1 - </w:t>
      </w:r>
      <w:r w:rsidRPr="00DA1864">
        <w:rPr>
          <w:rFonts w:ascii="TimesNewRoman" w:hAnsi="TimesNewRoman" w:cs="TimesNewRoman"/>
        </w:rPr>
        <w:t>CM2</w:t>
      </w:r>
    </w:p>
    <w:p w14:paraId="5E8B283F" w14:textId="77777777" w:rsidR="00D77888" w:rsidRDefault="00D77888" w:rsidP="00A22451">
      <w:pPr>
        <w:autoSpaceDE w:val="0"/>
        <w:autoSpaceDN w:val="0"/>
        <w:adjustRightInd w:val="0"/>
        <w:spacing w:after="0" w:line="240" w:lineRule="auto"/>
        <w:jc w:val="center"/>
        <w:rPr>
          <w:rFonts w:ascii="TimesNewRoman" w:hAnsi="TimesNewRoman" w:cs="TimesNewRoman"/>
          <w:b/>
          <w:color w:val="943634"/>
          <w:lang w:eastAsia="fr-FR"/>
        </w:rPr>
      </w:pPr>
    </w:p>
    <w:p w14:paraId="566C288F" w14:textId="77777777" w:rsidR="00A22451" w:rsidRDefault="00A22451" w:rsidP="00A22451">
      <w:pPr>
        <w:autoSpaceDE w:val="0"/>
        <w:autoSpaceDN w:val="0"/>
        <w:adjustRightInd w:val="0"/>
        <w:spacing w:after="0" w:line="240" w:lineRule="auto"/>
        <w:jc w:val="center"/>
        <w:rPr>
          <w:rFonts w:ascii="TimesNewRoman" w:hAnsi="TimesNewRoman" w:cs="TimesNewRoman"/>
          <w:b/>
          <w:color w:val="943634"/>
          <w:lang w:eastAsia="fr-FR"/>
        </w:rPr>
      </w:pPr>
      <w:r w:rsidRPr="001773A8">
        <w:rPr>
          <w:rFonts w:ascii="TimesNewRoman" w:hAnsi="TimesNewRoman" w:cs="TimesNewRoman"/>
          <w:b/>
          <w:color w:val="943634"/>
          <w:lang w:eastAsia="fr-FR"/>
        </w:rPr>
        <w:t>CHAQUE CLASSE SERA MUNIE D’UNE TROUSSE À PHARMACIE</w:t>
      </w:r>
      <w:r>
        <w:rPr>
          <w:rFonts w:ascii="TimesNewRoman" w:hAnsi="TimesNewRoman" w:cs="TimesNewRoman"/>
          <w:b/>
          <w:color w:val="943634"/>
          <w:lang w:eastAsia="fr-FR"/>
        </w:rPr>
        <w:t xml:space="preserve"> ET PAI (éventuels)</w:t>
      </w:r>
    </w:p>
    <w:p w14:paraId="4988F4AB" w14:textId="77777777" w:rsidR="002210C4" w:rsidRDefault="002210C4" w:rsidP="002210C4">
      <w:pPr>
        <w:autoSpaceDE w:val="0"/>
        <w:autoSpaceDN w:val="0"/>
        <w:adjustRightInd w:val="0"/>
        <w:spacing w:after="0" w:line="240" w:lineRule="auto"/>
        <w:rPr>
          <w:rFonts w:ascii="TimesNewRoman" w:hAnsi="TimesNewRoman" w:cs="TimesNewRoman"/>
          <w:b/>
          <w:color w:val="943634"/>
          <w:lang w:eastAsia="fr-FR"/>
        </w:rPr>
      </w:pPr>
    </w:p>
    <w:tbl>
      <w:tblPr>
        <w:tblpPr w:leftFromText="141" w:rightFromText="141" w:vertAnchor="page" w:horzAnchor="page" w:tblpX="829" w:tblpY="5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447"/>
      </w:tblGrid>
      <w:tr w:rsidR="00A22451" w:rsidRPr="002D73C1" w14:paraId="2E2DCF79" w14:textId="77777777" w:rsidTr="00D77888">
        <w:trPr>
          <w:trHeight w:val="1692"/>
        </w:trPr>
        <w:tc>
          <w:tcPr>
            <w:tcW w:w="2235" w:type="dxa"/>
          </w:tcPr>
          <w:p w14:paraId="444A5983" w14:textId="77777777" w:rsidR="00A22451" w:rsidRPr="00A22451" w:rsidRDefault="00A22451" w:rsidP="00D77888">
            <w:pPr>
              <w:rPr>
                <w:rFonts w:cs="Calibri"/>
                <w:sz w:val="20"/>
                <w:szCs w:val="20"/>
              </w:rPr>
            </w:pPr>
            <w:r w:rsidRPr="00A22451">
              <w:rPr>
                <w:rFonts w:cs="Calibri"/>
                <w:sz w:val="20"/>
                <w:szCs w:val="20"/>
              </w:rPr>
              <w:t>1. Equipes / Joueurs</w:t>
            </w:r>
          </w:p>
        </w:tc>
        <w:tc>
          <w:tcPr>
            <w:tcW w:w="8447" w:type="dxa"/>
          </w:tcPr>
          <w:p w14:paraId="7358CB55" w14:textId="77777777" w:rsidR="00A22451" w:rsidRPr="00A22451" w:rsidRDefault="00A22451" w:rsidP="00D77888">
            <w:pPr>
              <w:autoSpaceDE w:val="0"/>
              <w:autoSpaceDN w:val="0"/>
              <w:adjustRightInd w:val="0"/>
              <w:spacing w:after="0" w:line="240" w:lineRule="auto"/>
              <w:jc w:val="both"/>
              <w:rPr>
                <w:rFonts w:ascii="TimesNewRoman" w:hAnsi="TimesNewRoman" w:cs="TimesNewRoman"/>
                <w:sz w:val="20"/>
                <w:szCs w:val="20"/>
              </w:rPr>
            </w:pPr>
            <w:r w:rsidRPr="00A22451">
              <w:rPr>
                <w:rFonts w:ascii="TimesNewRoman" w:hAnsi="TimesNewRoman" w:cs="TimesNewRoman"/>
                <w:sz w:val="20"/>
                <w:szCs w:val="20"/>
              </w:rPr>
              <w:t xml:space="preserve">Chaque classe présentera 3 équipes, </w:t>
            </w:r>
            <w:r w:rsidRPr="00A22451">
              <w:rPr>
                <w:rFonts w:ascii="TimesNewRoman" w:hAnsi="TimesNewRoman" w:cs="TimesNewRoman"/>
                <w:b/>
                <w:sz w:val="20"/>
                <w:szCs w:val="20"/>
              </w:rPr>
              <w:t>mixtes</w:t>
            </w:r>
            <w:r w:rsidRPr="00A22451">
              <w:rPr>
                <w:rFonts w:ascii="TimesNewRoman" w:hAnsi="TimesNewRoman" w:cs="TimesNewRoman"/>
                <w:sz w:val="20"/>
                <w:szCs w:val="20"/>
              </w:rPr>
              <w:t>, de niveau :</w:t>
            </w:r>
          </w:p>
          <w:p w14:paraId="307D666E" w14:textId="0F164B7A" w:rsidR="00A22451" w:rsidRPr="00A22451" w:rsidRDefault="00A22451" w:rsidP="00D77888">
            <w:pPr>
              <w:autoSpaceDE w:val="0"/>
              <w:autoSpaceDN w:val="0"/>
              <w:adjustRightInd w:val="0"/>
              <w:spacing w:after="0" w:line="240" w:lineRule="auto"/>
              <w:ind w:firstLine="708"/>
              <w:jc w:val="both"/>
              <w:rPr>
                <w:rFonts w:ascii="TimesNewRoman" w:hAnsi="TimesNewRoman" w:cs="TimesNewRoman"/>
                <w:sz w:val="20"/>
                <w:szCs w:val="20"/>
              </w:rPr>
            </w:pPr>
            <w:r w:rsidRPr="00A22451">
              <w:rPr>
                <w:rFonts w:ascii="TimesNewRoman" w:hAnsi="TimesNewRoman" w:cs="TimesNewRoman"/>
                <w:sz w:val="20"/>
                <w:szCs w:val="20"/>
              </w:rPr>
              <w:sym w:font="Wingdings" w:char="F0F0"/>
            </w:r>
            <w:r w:rsidRPr="00A22451">
              <w:rPr>
                <w:rFonts w:ascii="TimesNewRoman" w:hAnsi="TimesNewRoman" w:cs="TimesNewRoman"/>
                <w:sz w:val="20"/>
                <w:szCs w:val="20"/>
              </w:rPr>
              <w:t xml:space="preserve"> équipe A : </w:t>
            </w:r>
            <w:r w:rsidR="00FB2C32">
              <w:rPr>
                <w:rFonts w:ascii="TimesNewRoman" w:hAnsi="TimesNewRoman" w:cs="TimesNewRoman"/>
                <w:sz w:val="20"/>
                <w:szCs w:val="20"/>
              </w:rPr>
              <w:t>Les expérimentés</w:t>
            </w:r>
          </w:p>
          <w:p w14:paraId="55CF48D3" w14:textId="3D59B266" w:rsidR="00A22451" w:rsidRPr="00A22451" w:rsidRDefault="00A22451" w:rsidP="00D77888">
            <w:pPr>
              <w:autoSpaceDE w:val="0"/>
              <w:autoSpaceDN w:val="0"/>
              <w:adjustRightInd w:val="0"/>
              <w:spacing w:after="0" w:line="240" w:lineRule="auto"/>
              <w:ind w:firstLine="708"/>
              <w:jc w:val="both"/>
              <w:rPr>
                <w:rFonts w:ascii="TimesNewRoman" w:hAnsi="TimesNewRoman" w:cs="TimesNewRoman"/>
                <w:sz w:val="20"/>
                <w:szCs w:val="20"/>
              </w:rPr>
            </w:pPr>
            <w:r w:rsidRPr="00A22451">
              <w:rPr>
                <w:rFonts w:ascii="TimesNewRoman" w:hAnsi="TimesNewRoman" w:cs="TimesNewRoman"/>
                <w:sz w:val="20"/>
                <w:szCs w:val="20"/>
              </w:rPr>
              <w:sym w:font="Wingdings" w:char="F0F0"/>
            </w:r>
            <w:r w:rsidRPr="00A22451">
              <w:rPr>
                <w:rFonts w:ascii="TimesNewRoman" w:hAnsi="TimesNewRoman" w:cs="TimesNewRoman"/>
                <w:sz w:val="20"/>
                <w:szCs w:val="20"/>
              </w:rPr>
              <w:t xml:space="preserve"> équipe B : </w:t>
            </w:r>
            <w:r w:rsidR="00FB2C32">
              <w:rPr>
                <w:rFonts w:ascii="TimesNewRoman" w:hAnsi="TimesNewRoman" w:cs="TimesNewRoman"/>
                <w:sz w:val="20"/>
                <w:szCs w:val="20"/>
              </w:rPr>
              <w:t>Les confirmés</w:t>
            </w:r>
          </w:p>
          <w:p w14:paraId="0C29AFB5" w14:textId="5062AD5A" w:rsidR="00A22451" w:rsidRPr="00A22451" w:rsidRDefault="00A22451" w:rsidP="00D77888">
            <w:pPr>
              <w:autoSpaceDE w:val="0"/>
              <w:autoSpaceDN w:val="0"/>
              <w:adjustRightInd w:val="0"/>
              <w:spacing w:after="0" w:line="240" w:lineRule="auto"/>
              <w:ind w:firstLine="708"/>
              <w:jc w:val="both"/>
              <w:rPr>
                <w:rFonts w:ascii="TimesNewRoman" w:hAnsi="TimesNewRoman" w:cs="TimesNewRoman"/>
                <w:sz w:val="20"/>
                <w:szCs w:val="20"/>
              </w:rPr>
            </w:pPr>
            <w:r w:rsidRPr="00A22451">
              <w:rPr>
                <w:rFonts w:ascii="TimesNewRoman" w:hAnsi="TimesNewRoman" w:cs="TimesNewRoman"/>
                <w:sz w:val="20"/>
                <w:szCs w:val="20"/>
              </w:rPr>
              <w:sym w:font="Wingdings" w:char="F0F0"/>
            </w:r>
            <w:r w:rsidRPr="00A22451">
              <w:rPr>
                <w:rFonts w:ascii="TimesNewRoman" w:hAnsi="TimesNewRoman" w:cs="TimesNewRoman"/>
                <w:sz w:val="20"/>
                <w:szCs w:val="20"/>
              </w:rPr>
              <w:t xml:space="preserve"> équipe C : </w:t>
            </w:r>
            <w:r w:rsidR="00FB2C32">
              <w:rPr>
                <w:rFonts w:ascii="TimesNewRoman" w:hAnsi="TimesNewRoman" w:cs="TimesNewRoman"/>
                <w:sz w:val="20"/>
                <w:szCs w:val="20"/>
              </w:rPr>
              <w:t>Les a</w:t>
            </w:r>
            <w:bookmarkStart w:id="0" w:name="_GoBack"/>
            <w:bookmarkEnd w:id="0"/>
            <w:r w:rsidR="00FB2C32">
              <w:rPr>
                <w:rFonts w:ascii="TimesNewRoman" w:hAnsi="TimesNewRoman" w:cs="TimesNewRoman"/>
                <w:sz w:val="20"/>
                <w:szCs w:val="20"/>
              </w:rPr>
              <w:t>spirants</w:t>
            </w:r>
          </w:p>
          <w:p w14:paraId="36465931" w14:textId="77777777" w:rsidR="00A22451" w:rsidRPr="00A22451" w:rsidRDefault="00A22451" w:rsidP="00D77888">
            <w:pPr>
              <w:autoSpaceDE w:val="0"/>
              <w:autoSpaceDN w:val="0"/>
              <w:adjustRightInd w:val="0"/>
              <w:spacing w:after="0" w:line="240" w:lineRule="auto"/>
              <w:jc w:val="both"/>
              <w:rPr>
                <w:rFonts w:ascii="TimesNewRoman" w:hAnsi="TimesNewRoman" w:cs="TimesNewRoman"/>
                <w:sz w:val="20"/>
                <w:szCs w:val="20"/>
              </w:rPr>
            </w:pPr>
          </w:p>
          <w:p w14:paraId="43D88D9C" w14:textId="77777777" w:rsidR="00A22451" w:rsidRPr="00A22451" w:rsidRDefault="00A22451" w:rsidP="00D77888">
            <w:pPr>
              <w:autoSpaceDE w:val="0"/>
              <w:autoSpaceDN w:val="0"/>
              <w:adjustRightInd w:val="0"/>
              <w:spacing w:after="0" w:line="240" w:lineRule="auto"/>
              <w:jc w:val="both"/>
              <w:rPr>
                <w:rFonts w:ascii="TimesNewRoman" w:hAnsi="TimesNewRoman" w:cs="TimesNewRoman"/>
                <w:sz w:val="20"/>
                <w:szCs w:val="20"/>
              </w:rPr>
            </w:pPr>
            <w:r w:rsidRPr="00A22451">
              <w:rPr>
                <w:rFonts w:ascii="TimesNewRoman" w:hAnsi="TimesNewRoman" w:cs="TimesNewRoman"/>
                <w:sz w:val="20"/>
                <w:szCs w:val="20"/>
              </w:rPr>
              <w:t>Une équipe est composée de 7 joueurs, les remplacements se feront au fur et mesure du jeu.</w:t>
            </w:r>
          </w:p>
          <w:p w14:paraId="65BD6738" w14:textId="77777777" w:rsidR="00A22451" w:rsidRPr="00A22451" w:rsidRDefault="00A22451" w:rsidP="00D77888">
            <w:pPr>
              <w:rPr>
                <w:rFonts w:cs="Calibri"/>
                <w:sz w:val="20"/>
                <w:szCs w:val="20"/>
              </w:rPr>
            </w:pPr>
            <w:r w:rsidRPr="00A22451">
              <w:rPr>
                <w:sz w:val="20"/>
                <w:szCs w:val="20"/>
              </w:rPr>
              <w:t>Tous les joueurs joueront à durée égale.</w:t>
            </w:r>
          </w:p>
        </w:tc>
      </w:tr>
      <w:tr w:rsidR="00A22451" w:rsidRPr="002D73C1" w14:paraId="244F5922" w14:textId="77777777" w:rsidTr="00D77888">
        <w:trPr>
          <w:trHeight w:val="372"/>
        </w:trPr>
        <w:tc>
          <w:tcPr>
            <w:tcW w:w="2235" w:type="dxa"/>
            <w:vAlign w:val="center"/>
          </w:tcPr>
          <w:p w14:paraId="2E7D1FA9" w14:textId="77777777" w:rsidR="00A22451" w:rsidRPr="00A22451" w:rsidRDefault="00A22451" w:rsidP="00D77888">
            <w:pPr>
              <w:spacing w:after="0"/>
              <w:rPr>
                <w:rFonts w:cs="Calibri"/>
                <w:sz w:val="20"/>
                <w:szCs w:val="20"/>
              </w:rPr>
            </w:pPr>
            <w:r w:rsidRPr="00A22451">
              <w:rPr>
                <w:rFonts w:cs="Calibri"/>
                <w:sz w:val="20"/>
                <w:szCs w:val="20"/>
              </w:rPr>
              <w:t>2. Terrain</w:t>
            </w:r>
          </w:p>
        </w:tc>
        <w:tc>
          <w:tcPr>
            <w:tcW w:w="8447" w:type="dxa"/>
            <w:vAlign w:val="center"/>
          </w:tcPr>
          <w:p w14:paraId="113473E9" w14:textId="11BB85A0" w:rsidR="00A22451" w:rsidRPr="00A22451" w:rsidRDefault="00A22451" w:rsidP="00D77888">
            <w:pPr>
              <w:spacing w:after="0"/>
              <w:rPr>
                <w:rFonts w:cs="Calibri"/>
                <w:sz w:val="20"/>
                <w:szCs w:val="20"/>
              </w:rPr>
            </w:pPr>
            <w:r w:rsidRPr="00A22451">
              <w:rPr>
                <w:rFonts w:ascii="TimesNewRoman" w:hAnsi="TimesNewRoman" w:cs="TimesNewRoman"/>
                <w:sz w:val="20"/>
                <w:szCs w:val="20"/>
              </w:rPr>
              <w:t>20 x 15 m environ</w:t>
            </w:r>
            <w:r w:rsidRPr="00A22451">
              <w:rPr>
                <w:rFonts w:cs="Calibri"/>
                <w:sz w:val="20"/>
                <w:szCs w:val="20"/>
              </w:rPr>
              <w:t xml:space="preserve"> + </w:t>
            </w:r>
            <w:r w:rsidR="00D77888" w:rsidRPr="00A22451">
              <w:rPr>
                <w:rFonts w:cs="Calibri"/>
                <w:sz w:val="20"/>
                <w:szCs w:val="20"/>
              </w:rPr>
              <w:t>en-but</w:t>
            </w:r>
          </w:p>
        </w:tc>
      </w:tr>
      <w:tr w:rsidR="00A22451" w:rsidRPr="002D73C1" w14:paraId="4F954CC3" w14:textId="77777777" w:rsidTr="00D77888">
        <w:trPr>
          <w:trHeight w:val="294"/>
        </w:trPr>
        <w:tc>
          <w:tcPr>
            <w:tcW w:w="2235" w:type="dxa"/>
            <w:vAlign w:val="center"/>
          </w:tcPr>
          <w:p w14:paraId="131B3CA1" w14:textId="77777777" w:rsidR="00A22451" w:rsidRPr="00A22451" w:rsidRDefault="00A22451" w:rsidP="00D77888">
            <w:pPr>
              <w:spacing w:after="0"/>
              <w:rPr>
                <w:rFonts w:cs="Calibri"/>
                <w:sz w:val="20"/>
                <w:szCs w:val="20"/>
              </w:rPr>
            </w:pPr>
            <w:r w:rsidRPr="00A22451">
              <w:rPr>
                <w:rFonts w:cs="Calibri"/>
                <w:sz w:val="20"/>
                <w:szCs w:val="20"/>
              </w:rPr>
              <w:t>3. Durée de jeu</w:t>
            </w:r>
          </w:p>
        </w:tc>
        <w:tc>
          <w:tcPr>
            <w:tcW w:w="8447" w:type="dxa"/>
            <w:vAlign w:val="center"/>
          </w:tcPr>
          <w:p w14:paraId="16F1A6B6" w14:textId="77777777" w:rsidR="00A22451" w:rsidRPr="00A22451" w:rsidRDefault="00A22451" w:rsidP="00D77888">
            <w:pPr>
              <w:spacing w:after="0"/>
              <w:rPr>
                <w:rFonts w:cs="Calibri"/>
                <w:sz w:val="20"/>
                <w:szCs w:val="20"/>
              </w:rPr>
            </w:pPr>
            <w:r w:rsidRPr="00A22451">
              <w:rPr>
                <w:rFonts w:ascii="TimesNewRoman" w:hAnsi="TimesNewRoman" w:cs="TimesNewRoman"/>
                <w:sz w:val="20"/>
                <w:szCs w:val="20"/>
              </w:rPr>
              <w:t>Matchs de 8 mn</w:t>
            </w:r>
          </w:p>
        </w:tc>
      </w:tr>
      <w:tr w:rsidR="00A22451" w:rsidRPr="002D73C1" w14:paraId="78D7152C" w14:textId="77777777" w:rsidTr="00D77888">
        <w:tc>
          <w:tcPr>
            <w:tcW w:w="2235" w:type="dxa"/>
          </w:tcPr>
          <w:p w14:paraId="2DAEBAF8" w14:textId="77777777" w:rsidR="00A22451" w:rsidRPr="00A22451" w:rsidRDefault="00A22451" w:rsidP="00D77888">
            <w:pPr>
              <w:rPr>
                <w:rFonts w:cs="Calibri"/>
                <w:sz w:val="20"/>
                <w:szCs w:val="20"/>
              </w:rPr>
            </w:pPr>
            <w:r w:rsidRPr="00A22451">
              <w:rPr>
                <w:rFonts w:cs="Calibri"/>
                <w:sz w:val="20"/>
                <w:szCs w:val="20"/>
              </w:rPr>
              <w:t>4. Droits des joueurs</w:t>
            </w:r>
          </w:p>
        </w:tc>
        <w:tc>
          <w:tcPr>
            <w:tcW w:w="8447" w:type="dxa"/>
          </w:tcPr>
          <w:p w14:paraId="234785AD" w14:textId="77777777" w:rsidR="00A22451" w:rsidRPr="00A22451" w:rsidRDefault="00A22451" w:rsidP="00D77888">
            <w:pPr>
              <w:spacing w:after="0"/>
              <w:rPr>
                <w:b/>
                <w:sz w:val="20"/>
                <w:szCs w:val="20"/>
              </w:rPr>
            </w:pPr>
            <w:r w:rsidRPr="00A22451">
              <w:rPr>
                <w:b/>
                <w:sz w:val="20"/>
                <w:szCs w:val="20"/>
              </w:rPr>
              <w:t>Tout joueur peut</w:t>
            </w:r>
          </w:p>
          <w:p w14:paraId="09DFFF90" w14:textId="6D8ADCD8" w:rsidR="00A22451" w:rsidRPr="00A22451" w:rsidRDefault="00A22451" w:rsidP="00D77888">
            <w:pPr>
              <w:pStyle w:val="Paragraphedeliste"/>
              <w:numPr>
                <w:ilvl w:val="0"/>
                <w:numId w:val="5"/>
              </w:numPr>
              <w:spacing w:after="0"/>
              <w:rPr>
                <w:sz w:val="20"/>
                <w:szCs w:val="20"/>
              </w:rPr>
            </w:pPr>
            <w:r w:rsidRPr="00A22451">
              <w:rPr>
                <w:sz w:val="20"/>
                <w:szCs w:val="20"/>
              </w:rPr>
              <w:t>Attraper, passe</w:t>
            </w:r>
            <w:r w:rsidR="005C4762">
              <w:rPr>
                <w:sz w:val="20"/>
                <w:szCs w:val="20"/>
              </w:rPr>
              <w:t>r</w:t>
            </w:r>
            <w:r w:rsidRPr="00A22451">
              <w:rPr>
                <w:sz w:val="20"/>
                <w:szCs w:val="20"/>
              </w:rPr>
              <w:t xml:space="preserve"> le ballon, courir en le portant</w:t>
            </w:r>
          </w:p>
          <w:p w14:paraId="715BF640" w14:textId="77777777" w:rsidR="00A22451" w:rsidRPr="00A22451" w:rsidRDefault="00A22451" w:rsidP="00D77888">
            <w:pPr>
              <w:pStyle w:val="Paragraphedeliste"/>
              <w:numPr>
                <w:ilvl w:val="0"/>
                <w:numId w:val="5"/>
              </w:numPr>
              <w:rPr>
                <w:sz w:val="20"/>
                <w:szCs w:val="20"/>
              </w:rPr>
            </w:pPr>
            <w:r w:rsidRPr="00A22451">
              <w:rPr>
                <w:sz w:val="20"/>
                <w:szCs w:val="20"/>
              </w:rPr>
              <w:t>Arrêter le porteur du ballon en le plaquant</w:t>
            </w:r>
          </w:p>
          <w:p w14:paraId="7002E544" w14:textId="77777777" w:rsidR="00A22451" w:rsidRPr="00A22451" w:rsidRDefault="00A22451" w:rsidP="00D77888">
            <w:pPr>
              <w:spacing w:after="0"/>
              <w:rPr>
                <w:b/>
                <w:sz w:val="20"/>
                <w:szCs w:val="20"/>
              </w:rPr>
            </w:pPr>
            <w:r w:rsidRPr="00A22451">
              <w:rPr>
                <w:b/>
                <w:sz w:val="20"/>
                <w:szCs w:val="20"/>
              </w:rPr>
              <w:t>Il ne peut pas</w:t>
            </w:r>
          </w:p>
          <w:p w14:paraId="3A2250D3" w14:textId="77777777" w:rsidR="00A22451" w:rsidRPr="00A22451" w:rsidRDefault="00A22451" w:rsidP="00D77888">
            <w:pPr>
              <w:pStyle w:val="Paragraphedeliste"/>
              <w:numPr>
                <w:ilvl w:val="0"/>
                <w:numId w:val="6"/>
              </w:numPr>
              <w:spacing w:after="0"/>
              <w:rPr>
                <w:sz w:val="20"/>
                <w:szCs w:val="20"/>
              </w:rPr>
            </w:pPr>
            <w:r w:rsidRPr="00A22451">
              <w:rPr>
                <w:sz w:val="20"/>
                <w:szCs w:val="20"/>
              </w:rPr>
              <w:t>Faire des passes en avant</w:t>
            </w:r>
          </w:p>
          <w:p w14:paraId="51837083" w14:textId="77777777" w:rsidR="00A22451" w:rsidRPr="00A22451" w:rsidRDefault="00A22451" w:rsidP="00D77888">
            <w:pPr>
              <w:pStyle w:val="Paragraphedeliste"/>
              <w:numPr>
                <w:ilvl w:val="0"/>
                <w:numId w:val="6"/>
              </w:numPr>
              <w:spacing w:after="0"/>
              <w:rPr>
                <w:sz w:val="20"/>
                <w:szCs w:val="20"/>
              </w:rPr>
            </w:pPr>
            <w:r w:rsidRPr="00A22451">
              <w:rPr>
                <w:sz w:val="20"/>
                <w:szCs w:val="20"/>
              </w:rPr>
              <w:t>Jouer le ballon au pied</w:t>
            </w:r>
          </w:p>
          <w:p w14:paraId="3A8044D5" w14:textId="77777777" w:rsidR="00A22451" w:rsidRPr="00A22451" w:rsidRDefault="00A22451" w:rsidP="00D77888">
            <w:pPr>
              <w:pStyle w:val="Paragraphedeliste"/>
              <w:numPr>
                <w:ilvl w:val="0"/>
                <w:numId w:val="6"/>
              </w:numPr>
              <w:rPr>
                <w:sz w:val="20"/>
                <w:szCs w:val="20"/>
              </w:rPr>
            </w:pPr>
            <w:r w:rsidRPr="00A22451">
              <w:rPr>
                <w:sz w:val="20"/>
                <w:szCs w:val="20"/>
              </w:rPr>
              <w:t>Faire mal à un adversaire, l’insulter</w:t>
            </w:r>
          </w:p>
          <w:p w14:paraId="65DD60CA" w14:textId="77777777" w:rsidR="00A22451" w:rsidRPr="00A22451" w:rsidRDefault="00A22451" w:rsidP="00D77888">
            <w:pPr>
              <w:spacing w:after="0"/>
              <w:rPr>
                <w:sz w:val="20"/>
                <w:szCs w:val="20"/>
              </w:rPr>
            </w:pPr>
            <w:r w:rsidRPr="00A22451">
              <w:rPr>
                <w:sz w:val="20"/>
                <w:szCs w:val="20"/>
              </w:rPr>
              <w:t>Bijoux et chaussures à crampons sont interdits</w:t>
            </w:r>
          </w:p>
        </w:tc>
      </w:tr>
      <w:tr w:rsidR="00A22451" w:rsidRPr="002D73C1" w14:paraId="602F669A" w14:textId="77777777" w:rsidTr="00D77888">
        <w:tc>
          <w:tcPr>
            <w:tcW w:w="2235" w:type="dxa"/>
          </w:tcPr>
          <w:p w14:paraId="6E54397C" w14:textId="77777777" w:rsidR="00A22451" w:rsidRPr="00A22451" w:rsidRDefault="00A22451" w:rsidP="00D77888">
            <w:pPr>
              <w:rPr>
                <w:rFonts w:cs="Calibri"/>
                <w:sz w:val="20"/>
                <w:szCs w:val="20"/>
              </w:rPr>
            </w:pPr>
            <w:proofErr w:type="gramStart"/>
            <w:r w:rsidRPr="00A22451">
              <w:rPr>
                <w:rFonts w:cs="Calibri"/>
                <w:sz w:val="20"/>
                <w:szCs w:val="20"/>
              </w:rPr>
              <w:t>5 .</w:t>
            </w:r>
            <w:proofErr w:type="gramEnd"/>
            <w:r w:rsidRPr="00A22451">
              <w:rPr>
                <w:rFonts w:cs="Calibri"/>
                <w:sz w:val="20"/>
                <w:szCs w:val="20"/>
              </w:rPr>
              <w:t xml:space="preserve"> Marque et scores</w:t>
            </w:r>
          </w:p>
        </w:tc>
        <w:tc>
          <w:tcPr>
            <w:tcW w:w="8447" w:type="dxa"/>
          </w:tcPr>
          <w:p w14:paraId="302E37AB" w14:textId="77777777" w:rsidR="00A22451" w:rsidRPr="00A22451" w:rsidRDefault="00A22451" w:rsidP="00D77888">
            <w:pPr>
              <w:spacing w:after="0"/>
              <w:rPr>
                <w:sz w:val="20"/>
                <w:szCs w:val="20"/>
              </w:rPr>
            </w:pPr>
            <w:r w:rsidRPr="00A22451">
              <w:rPr>
                <w:sz w:val="20"/>
                <w:szCs w:val="20"/>
              </w:rPr>
              <w:t>Essai : aplatir le ballon dans l’en-but adverse</w:t>
            </w:r>
          </w:p>
          <w:p w14:paraId="781A6B11" w14:textId="77777777" w:rsidR="00A22451" w:rsidRPr="00A22451" w:rsidRDefault="00A22451" w:rsidP="00D77888">
            <w:pPr>
              <w:spacing w:after="0"/>
              <w:rPr>
                <w:sz w:val="20"/>
                <w:szCs w:val="20"/>
              </w:rPr>
            </w:pPr>
            <w:r w:rsidRPr="00A22451">
              <w:rPr>
                <w:sz w:val="20"/>
                <w:szCs w:val="20"/>
              </w:rPr>
              <w:t>Pas de transformation. L’équipe gagna</w:t>
            </w:r>
            <w:r>
              <w:rPr>
                <w:sz w:val="20"/>
                <w:szCs w:val="20"/>
              </w:rPr>
              <w:t>n</w:t>
            </w:r>
            <w:r w:rsidRPr="00A22451">
              <w:rPr>
                <w:sz w:val="20"/>
                <w:szCs w:val="20"/>
              </w:rPr>
              <w:t>te est celle ayant marqué le plus d’essais</w:t>
            </w:r>
          </w:p>
          <w:p w14:paraId="288A641D" w14:textId="77777777" w:rsidR="00A22451" w:rsidRPr="00A22451" w:rsidRDefault="00A22451" w:rsidP="00D77888">
            <w:pPr>
              <w:spacing w:after="0"/>
              <w:rPr>
                <w:sz w:val="20"/>
                <w:szCs w:val="20"/>
              </w:rPr>
            </w:pPr>
            <w:r w:rsidRPr="00A22451">
              <w:rPr>
                <w:sz w:val="20"/>
                <w:szCs w:val="20"/>
              </w:rPr>
              <w:t>Scores : 3 points pour l’équipe gagna</w:t>
            </w:r>
            <w:r>
              <w:rPr>
                <w:sz w:val="20"/>
                <w:szCs w:val="20"/>
              </w:rPr>
              <w:t>n</w:t>
            </w:r>
            <w:r w:rsidRPr="00A22451">
              <w:rPr>
                <w:sz w:val="20"/>
                <w:szCs w:val="20"/>
              </w:rPr>
              <w:t>te, 2 points en cas d’égalité et 1 point pour l’équipe perdante</w:t>
            </w:r>
          </w:p>
        </w:tc>
      </w:tr>
      <w:tr w:rsidR="00A22451" w:rsidRPr="002D73C1" w14:paraId="26576BE3" w14:textId="77777777" w:rsidTr="00D77888">
        <w:tc>
          <w:tcPr>
            <w:tcW w:w="2235" w:type="dxa"/>
          </w:tcPr>
          <w:p w14:paraId="15801962" w14:textId="77777777" w:rsidR="00A22451" w:rsidRPr="00A22451" w:rsidRDefault="00A22451" w:rsidP="00D77888">
            <w:pPr>
              <w:rPr>
                <w:rFonts w:cs="Calibri"/>
                <w:sz w:val="20"/>
                <w:szCs w:val="20"/>
              </w:rPr>
            </w:pPr>
            <w:r w:rsidRPr="00A22451">
              <w:rPr>
                <w:rFonts w:cs="Calibri"/>
                <w:sz w:val="20"/>
                <w:szCs w:val="20"/>
              </w:rPr>
              <w:t>6. Plaquage</w:t>
            </w:r>
          </w:p>
        </w:tc>
        <w:tc>
          <w:tcPr>
            <w:tcW w:w="8447" w:type="dxa"/>
          </w:tcPr>
          <w:p w14:paraId="6E5A8C9B" w14:textId="77777777" w:rsidR="00A22451" w:rsidRDefault="00A22451" w:rsidP="00D77888">
            <w:pPr>
              <w:spacing w:after="0"/>
              <w:rPr>
                <w:rFonts w:cs="Calibri"/>
                <w:sz w:val="20"/>
                <w:szCs w:val="20"/>
              </w:rPr>
            </w:pPr>
            <w:r w:rsidRPr="00A22451">
              <w:rPr>
                <w:rFonts w:cs="Calibri"/>
                <w:sz w:val="20"/>
                <w:szCs w:val="20"/>
              </w:rPr>
              <w:t>On peut arrêter un adversaire porteur du</w:t>
            </w:r>
            <w:r>
              <w:rPr>
                <w:rFonts w:cs="Calibri"/>
                <w:sz w:val="20"/>
                <w:szCs w:val="20"/>
              </w:rPr>
              <w:t xml:space="preserve"> ballon en le plaquant au sol. </w:t>
            </w:r>
          </w:p>
          <w:p w14:paraId="22D10581" w14:textId="77777777" w:rsidR="00A22451" w:rsidRPr="00A22451" w:rsidRDefault="00A22451" w:rsidP="00D77888">
            <w:pPr>
              <w:spacing w:after="0"/>
              <w:rPr>
                <w:rFonts w:cs="Calibri"/>
                <w:sz w:val="20"/>
                <w:szCs w:val="20"/>
              </w:rPr>
            </w:pPr>
            <w:r w:rsidRPr="00A22451">
              <w:rPr>
                <w:rFonts w:cs="Calibri"/>
                <w:sz w:val="20"/>
                <w:szCs w:val="20"/>
              </w:rPr>
              <w:t>Les plaquages doivent être effectués aux jambes, entre les chevilles et la taille, en respectant l’intégrité physique du plaqué.</w:t>
            </w:r>
          </w:p>
          <w:p w14:paraId="47CCEE9E" w14:textId="77777777" w:rsidR="00A22451" w:rsidRPr="00A22451" w:rsidRDefault="00A22451" w:rsidP="00D77888">
            <w:pPr>
              <w:spacing w:after="0"/>
              <w:rPr>
                <w:rFonts w:cs="Calibri"/>
                <w:sz w:val="20"/>
                <w:szCs w:val="20"/>
              </w:rPr>
            </w:pPr>
            <w:r w:rsidRPr="00A22451">
              <w:rPr>
                <w:rFonts w:cs="Calibri"/>
                <w:sz w:val="20"/>
                <w:szCs w:val="20"/>
              </w:rPr>
              <w:t xml:space="preserve">Tout joueur plaqué doit immédiatement passer ou lâcher le ballon. </w:t>
            </w:r>
          </w:p>
          <w:p w14:paraId="1BEB0B8D" w14:textId="77777777" w:rsidR="00A22451" w:rsidRPr="00A22451" w:rsidRDefault="00A22451" w:rsidP="00D77888">
            <w:pPr>
              <w:spacing w:after="0"/>
              <w:rPr>
                <w:rFonts w:cs="Calibri"/>
                <w:sz w:val="20"/>
                <w:szCs w:val="20"/>
              </w:rPr>
            </w:pPr>
            <w:r w:rsidRPr="00A22451">
              <w:rPr>
                <w:rFonts w:cs="Calibri"/>
                <w:sz w:val="20"/>
                <w:szCs w:val="20"/>
              </w:rPr>
              <w:t>Obligation d’être debout pour rejouer le ballon.</w:t>
            </w:r>
          </w:p>
          <w:p w14:paraId="2326E622" w14:textId="77777777" w:rsidR="00A22451" w:rsidRPr="00A22451" w:rsidRDefault="00A22451" w:rsidP="00D77888">
            <w:pPr>
              <w:spacing w:after="0"/>
              <w:rPr>
                <w:b/>
                <w:sz w:val="20"/>
                <w:szCs w:val="20"/>
              </w:rPr>
            </w:pPr>
            <w:r w:rsidRPr="00A22451">
              <w:rPr>
                <w:rFonts w:cs="Calibri"/>
                <w:sz w:val="20"/>
                <w:szCs w:val="20"/>
              </w:rPr>
              <w:t>En cas de ballon injouable, le ballon est donné à l’équipe non responsable de l’arrêt.</w:t>
            </w:r>
          </w:p>
        </w:tc>
      </w:tr>
      <w:tr w:rsidR="00A22451" w:rsidRPr="002D73C1" w14:paraId="68A31D9C" w14:textId="77777777" w:rsidTr="00D77888">
        <w:trPr>
          <w:trHeight w:val="347"/>
        </w:trPr>
        <w:tc>
          <w:tcPr>
            <w:tcW w:w="2235" w:type="dxa"/>
          </w:tcPr>
          <w:p w14:paraId="02D2AC86" w14:textId="77777777" w:rsidR="00A22451" w:rsidRPr="002210C4" w:rsidRDefault="00A22451" w:rsidP="00D77888">
            <w:pPr>
              <w:spacing w:after="0"/>
              <w:rPr>
                <w:rFonts w:cs="Calibri"/>
              </w:rPr>
            </w:pPr>
            <w:r w:rsidRPr="002D73C1">
              <w:rPr>
                <w:rFonts w:cs="Calibri"/>
              </w:rPr>
              <w:t>7. Hors-jeu</w:t>
            </w:r>
          </w:p>
        </w:tc>
        <w:tc>
          <w:tcPr>
            <w:tcW w:w="8447" w:type="dxa"/>
          </w:tcPr>
          <w:p w14:paraId="673147FA" w14:textId="77777777" w:rsidR="00A22451" w:rsidRDefault="00A22451" w:rsidP="00D77888">
            <w:pPr>
              <w:spacing w:after="0"/>
              <w:rPr>
                <w:b/>
              </w:rPr>
            </w:pPr>
            <w:r w:rsidRPr="002D73C1">
              <w:rPr>
                <w:rFonts w:cs="Calibri"/>
              </w:rPr>
              <w:t>Tout joueur situé devant un partenaire porteur du ballon est considéré comme « hors jeu. »</w:t>
            </w:r>
          </w:p>
        </w:tc>
      </w:tr>
      <w:tr w:rsidR="00A22451" w:rsidRPr="002D73C1" w14:paraId="7018F083" w14:textId="77777777" w:rsidTr="00D77888">
        <w:tc>
          <w:tcPr>
            <w:tcW w:w="2235" w:type="dxa"/>
          </w:tcPr>
          <w:p w14:paraId="54B3C7B5" w14:textId="42B1AEC9" w:rsidR="00A22451" w:rsidRPr="001038BA" w:rsidRDefault="005C4762" w:rsidP="00D77888">
            <w:pPr>
              <w:rPr>
                <w:rFonts w:cs="Calibri"/>
              </w:rPr>
            </w:pPr>
            <w:r w:rsidRPr="001038BA">
              <w:rPr>
                <w:rFonts w:cs="Calibri"/>
              </w:rPr>
              <w:t>8</w:t>
            </w:r>
            <w:r w:rsidR="00A22451" w:rsidRPr="001038BA">
              <w:rPr>
                <w:rFonts w:cs="Calibri"/>
              </w:rPr>
              <w:t>. Arbitrage</w:t>
            </w:r>
          </w:p>
        </w:tc>
        <w:tc>
          <w:tcPr>
            <w:tcW w:w="8447" w:type="dxa"/>
          </w:tcPr>
          <w:p w14:paraId="10014306" w14:textId="6133985D" w:rsidR="00A22451" w:rsidRPr="001038BA" w:rsidRDefault="00A22451" w:rsidP="00D77888">
            <w:pPr>
              <w:rPr>
                <w:rFonts w:cs="Calibri"/>
              </w:rPr>
            </w:pPr>
            <w:r w:rsidRPr="001038BA">
              <w:rPr>
                <w:rFonts w:cs="Calibri"/>
              </w:rPr>
              <w:t xml:space="preserve">Il est assuré par des membres du Club de </w:t>
            </w:r>
            <w:r w:rsidR="005C4762" w:rsidRPr="001038BA">
              <w:rPr>
                <w:rFonts w:cs="Calibri"/>
              </w:rPr>
              <w:t>Rugby</w:t>
            </w:r>
            <w:r w:rsidRPr="001038BA">
              <w:rPr>
                <w:rFonts w:cs="Calibri"/>
              </w:rPr>
              <w:t xml:space="preserve">. Leurs décisions sont souveraines. </w:t>
            </w:r>
          </w:p>
          <w:p w14:paraId="1B74EF9C" w14:textId="77777777" w:rsidR="00A22451" w:rsidRPr="001038BA" w:rsidRDefault="00A22451" w:rsidP="00D77888">
            <w:pPr>
              <w:rPr>
                <w:rFonts w:cs="Calibri"/>
              </w:rPr>
            </w:pPr>
            <w:r w:rsidRPr="001038BA">
              <w:rPr>
                <w:rFonts w:cs="Calibri"/>
              </w:rPr>
              <w:t>Tout joueur contestant l’arbitrage peut être exclu deux minutes et remplacé. Il peut revenir sur le terrain lors du même match ou au match suivant une fois les deux minutes écoulées.</w:t>
            </w:r>
          </w:p>
        </w:tc>
      </w:tr>
    </w:tbl>
    <w:p w14:paraId="56AA5263" w14:textId="03252C46" w:rsidR="002210C4" w:rsidRPr="003C1FF8" w:rsidRDefault="002210C4" w:rsidP="005C4762">
      <w:pPr>
        <w:spacing w:after="0" w:line="240" w:lineRule="auto"/>
        <w:rPr>
          <w:rFonts w:ascii="TimesNewRoman" w:hAnsi="TimesNewRoman" w:cs="TimesNewRoman"/>
          <w:b/>
          <w:color w:val="943634"/>
          <w:lang w:eastAsia="fr-FR"/>
        </w:rPr>
      </w:pPr>
    </w:p>
    <w:sectPr w:rsidR="002210C4" w:rsidRPr="003C1FF8" w:rsidSect="002210C4">
      <w:headerReference w:type="default" r:id="rId9"/>
      <w:footerReference w:type="default" r:id="rId10"/>
      <w:pgSz w:w="11906" w:h="16838"/>
      <w:pgMar w:top="426" w:right="720" w:bottom="720" w:left="720" w:header="708" w:footer="4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4E2E2" w14:textId="77777777" w:rsidR="005C4762" w:rsidRDefault="005C4762" w:rsidP="00DA1864">
      <w:pPr>
        <w:spacing w:after="0" w:line="240" w:lineRule="auto"/>
      </w:pPr>
      <w:r>
        <w:separator/>
      </w:r>
    </w:p>
  </w:endnote>
  <w:endnote w:type="continuationSeparator" w:id="0">
    <w:p w14:paraId="6453DB21" w14:textId="77777777" w:rsidR="005C4762" w:rsidRDefault="005C4762" w:rsidP="00DA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
    <w:altName w:val="Cambria"/>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62"/>
      <w:tblW w:w="4165" w:type="dxa"/>
      <w:tblLook w:val="04A0" w:firstRow="1" w:lastRow="0" w:firstColumn="1" w:lastColumn="0" w:noHBand="0" w:noVBand="1"/>
    </w:tblPr>
    <w:tblGrid>
      <w:gridCol w:w="3926"/>
      <w:gridCol w:w="239"/>
    </w:tblGrid>
    <w:tr w:rsidR="005C4762" w14:paraId="573A7C86" w14:textId="77777777" w:rsidTr="00E73092">
      <w:trPr>
        <w:trHeight w:val="120"/>
      </w:trPr>
      <w:tc>
        <w:tcPr>
          <w:tcW w:w="0" w:type="auto"/>
        </w:tcPr>
        <w:p w14:paraId="1820E41E" w14:textId="2BF72304" w:rsidR="005C4762" w:rsidRDefault="005170E4" w:rsidP="00E73092">
          <w:pPr>
            <w:pStyle w:val="Pieddepage"/>
            <w:spacing w:after="0"/>
            <w:jc w:val="right"/>
          </w:pPr>
          <w:r>
            <w:rPr>
              <w:i/>
              <w:color w:val="948A54"/>
              <w:sz w:val="16"/>
              <w:szCs w:val="16"/>
            </w:rPr>
            <w:t xml:space="preserve">Grégory Pelletier et </w:t>
          </w:r>
          <w:r w:rsidR="005C4762" w:rsidRPr="00E73092">
            <w:rPr>
              <w:i/>
              <w:color w:val="948A54"/>
              <w:sz w:val="16"/>
              <w:szCs w:val="16"/>
            </w:rPr>
            <w:t>Sylvie Steiner  CPC-EPS Montreuil</w:t>
          </w:r>
        </w:p>
      </w:tc>
      <w:tc>
        <w:tcPr>
          <w:tcW w:w="0" w:type="auto"/>
        </w:tcPr>
        <w:p w14:paraId="40DC1C67" w14:textId="77777777" w:rsidR="005C4762" w:rsidRDefault="005C4762" w:rsidP="00E73092">
          <w:pPr>
            <w:pStyle w:val="Pieddepage"/>
            <w:jc w:val="right"/>
          </w:pPr>
        </w:p>
      </w:tc>
    </w:tr>
  </w:tbl>
  <w:p w14:paraId="79C80A1A" w14:textId="77777777" w:rsidR="005C4762" w:rsidRDefault="005C4762" w:rsidP="00BC324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0E26E" w14:textId="77777777" w:rsidR="005C4762" w:rsidRDefault="005C4762" w:rsidP="00DA1864">
      <w:pPr>
        <w:spacing w:after="0" w:line="240" w:lineRule="auto"/>
      </w:pPr>
      <w:r>
        <w:separator/>
      </w:r>
    </w:p>
  </w:footnote>
  <w:footnote w:type="continuationSeparator" w:id="0">
    <w:p w14:paraId="09AC1427" w14:textId="77777777" w:rsidR="005C4762" w:rsidRDefault="005C4762" w:rsidP="00DA18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BCD9" w14:textId="77777777" w:rsidR="005C4762" w:rsidRDefault="005C4762" w:rsidP="00E73092">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F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644D0"/>
    <w:multiLevelType w:val="hybridMultilevel"/>
    <w:tmpl w:val="D46CCD8E"/>
    <w:lvl w:ilvl="0" w:tplc="753CE278">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083077"/>
    <w:multiLevelType w:val="hybridMultilevel"/>
    <w:tmpl w:val="D7A43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A43BE7"/>
    <w:multiLevelType w:val="hybridMultilevel"/>
    <w:tmpl w:val="A492DF7C"/>
    <w:lvl w:ilvl="0" w:tplc="F18E5DBE">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E536B15"/>
    <w:multiLevelType w:val="hybridMultilevel"/>
    <w:tmpl w:val="F8B24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0B48A5"/>
    <w:multiLevelType w:val="hybridMultilevel"/>
    <w:tmpl w:val="22D83CCA"/>
    <w:lvl w:ilvl="0" w:tplc="98847AC4">
      <w:numFmt w:val="bullet"/>
      <w:lvlText w:val="-"/>
      <w:lvlJc w:val="left"/>
      <w:pPr>
        <w:ind w:left="405" w:hanging="360"/>
      </w:pPr>
      <w:rPr>
        <w:rFonts w:ascii="TimesNewRoman" w:eastAsia="Calibri" w:hAnsi="TimesNewRoman" w:cs="TimesNewRoman"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6"/>
    <w:rsid w:val="00023347"/>
    <w:rsid w:val="00027F02"/>
    <w:rsid w:val="000D5688"/>
    <w:rsid w:val="001038BA"/>
    <w:rsid w:val="00112D8D"/>
    <w:rsid w:val="00157AF7"/>
    <w:rsid w:val="001773A8"/>
    <w:rsid w:val="001847AF"/>
    <w:rsid w:val="001A0021"/>
    <w:rsid w:val="002210C4"/>
    <w:rsid w:val="00270B85"/>
    <w:rsid w:val="0028684D"/>
    <w:rsid w:val="0030736C"/>
    <w:rsid w:val="00363F8C"/>
    <w:rsid w:val="00376A1A"/>
    <w:rsid w:val="003A6656"/>
    <w:rsid w:val="003C1FF8"/>
    <w:rsid w:val="00445666"/>
    <w:rsid w:val="005170E4"/>
    <w:rsid w:val="005A5790"/>
    <w:rsid w:val="005C4762"/>
    <w:rsid w:val="005F4551"/>
    <w:rsid w:val="00607293"/>
    <w:rsid w:val="006A503B"/>
    <w:rsid w:val="007C0931"/>
    <w:rsid w:val="00846080"/>
    <w:rsid w:val="008C0A32"/>
    <w:rsid w:val="008C731F"/>
    <w:rsid w:val="009E16AF"/>
    <w:rsid w:val="00A22451"/>
    <w:rsid w:val="00A67594"/>
    <w:rsid w:val="00AD5ECA"/>
    <w:rsid w:val="00AF17D4"/>
    <w:rsid w:val="00B04B34"/>
    <w:rsid w:val="00B07548"/>
    <w:rsid w:val="00BC324D"/>
    <w:rsid w:val="00C3511B"/>
    <w:rsid w:val="00C907AA"/>
    <w:rsid w:val="00D77888"/>
    <w:rsid w:val="00D8197B"/>
    <w:rsid w:val="00DA1864"/>
    <w:rsid w:val="00DA5176"/>
    <w:rsid w:val="00E07AA0"/>
    <w:rsid w:val="00E6231B"/>
    <w:rsid w:val="00E73092"/>
    <w:rsid w:val="00ED121E"/>
    <w:rsid w:val="00FB2C32"/>
    <w:rsid w:val="00FE4D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AF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AF"/>
    <w:pPr>
      <w:spacing w:after="200" w:line="276" w:lineRule="auto"/>
    </w:pPr>
    <w:rPr>
      <w:sz w:val="22"/>
      <w:szCs w:val="22"/>
      <w:lang w:eastAsia="en-US"/>
    </w:rPr>
  </w:style>
  <w:style w:type="paragraph" w:styleId="Titre1">
    <w:name w:val="heading 1"/>
    <w:basedOn w:val="Normal"/>
    <w:next w:val="Normal"/>
    <w:link w:val="Titre1Car"/>
    <w:uiPriority w:val="9"/>
    <w:qFormat/>
    <w:rsid w:val="001773A8"/>
    <w:pPr>
      <w:keepNext/>
      <w:spacing w:before="240" w:after="60"/>
      <w:outlineLvl w:val="0"/>
    </w:pPr>
    <w:rPr>
      <w:rFonts w:eastAsia="MS Gothic"/>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445666"/>
    <w:pPr>
      <w:ind w:left="720"/>
      <w:contextualSpacing/>
    </w:pPr>
  </w:style>
  <w:style w:type="paragraph" w:styleId="En-tte">
    <w:name w:val="header"/>
    <w:basedOn w:val="Normal"/>
    <w:link w:val="En-tteCar"/>
    <w:uiPriority w:val="99"/>
    <w:unhideWhenUsed/>
    <w:rsid w:val="00DA1864"/>
    <w:pPr>
      <w:tabs>
        <w:tab w:val="center" w:pos="4536"/>
        <w:tab w:val="right" w:pos="9072"/>
      </w:tabs>
    </w:pPr>
  </w:style>
  <w:style w:type="character" w:customStyle="1" w:styleId="En-tteCar">
    <w:name w:val="En-tête Car"/>
    <w:link w:val="En-tte"/>
    <w:uiPriority w:val="99"/>
    <w:rsid w:val="00DA1864"/>
    <w:rPr>
      <w:sz w:val="22"/>
      <w:szCs w:val="22"/>
      <w:lang w:eastAsia="en-US"/>
    </w:rPr>
  </w:style>
  <w:style w:type="paragraph" w:styleId="Pieddepage">
    <w:name w:val="footer"/>
    <w:basedOn w:val="Normal"/>
    <w:link w:val="PieddepageCar"/>
    <w:uiPriority w:val="99"/>
    <w:unhideWhenUsed/>
    <w:rsid w:val="00DA1864"/>
    <w:pPr>
      <w:tabs>
        <w:tab w:val="center" w:pos="4536"/>
        <w:tab w:val="right" w:pos="9072"/>
      </w:tabs>
    </w:pPr>
  </w:style>
  <w:style w:type="character" w:customStyle="1" w:styleId="PieddepageCar">
    <w:name w:val="Pied de page Car"/>
    <w:link w:val="Pieddepage"/>
    <w:uiPriority w:val="99"/>
    <w:rsid w:val="00DA1864"/>
    <w:rPr>
      <w:sz w:val="22"/>
      <w:szCs w:val="22"/>
      <w:lang w:eastAsia="en-US"/>
    </w:rPr>
  </w:style>
  <w:style w:type="paragraph" w:styleId="Textedebulles">
    <w:name w:val="Balloon Text"/>
    <w:basedOn w:val="Normal"/>
    <w:link w:val="TextedebullesCar"/>
    <w:uiPriority w:val="99"/>
    <w:semiHidden/>
    <w:unhideWhenUsed/>
    <w:rsid w:val="00DA186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A1864"/>
    <w:rPr>
      <w:rFonts w:ascii="Tahoma" w:hAnsi="Tahoma" w:cs="Tahoma"/>
      <w:sz w:val="16"/>
      <w:szCs w:val="16"/>
      <w:lang w:eastAsia="en-US"/>
    </w:rPr>
  </w:style>
  <w:style w:type="table" w:styleId="Grille">
    <w:name w:val="Table Grid"/>
    <w:basedOn w:val="TableauNormal"/>
    <w:uiPriority w:val="59"/>
    <w:rsid w:val="00846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1773A8"/>
    <w:rPr>
      <w:rFonts w:ascii="Calibri" w:eastAsia="MS Gothic" w:hAnsi="Calibri" w:cs="Times New Roman"/>
      <w:b/>
      <w:bCs/>
      <w:kern w:val="32"/>
      <w:sz w:val="32"/>
      <w:szCs w:val="32"/>
      <w:lang w:eastAsia="en-US"/>
    </w:rPr>
  </w:style>
  <w:style w:type="paragraph" w:customStyle="1" w:styleId="En-ttedetabledesmatires1">
    <w:name w:val="En-tête de table des matières1"/>
    <w:basedOn w:val="Titre1"/>
    <w:next w:val="Normal"/>
    <w:uiPriority w:val="39"/>
    <w:unhideWhenUsed/>
    <w:qFormat/>
    <w:rsid w:val="001773A8"/>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semiHidden/>
    <w:unhideWhenUsed/>
    <w:rsid w:val="001773A8"/>
    <w:pPr>
      <w:spacing w:before="120" w:after="0"/>
    </w:pPr>
    <w:rPr>
      <w:rFonts w:ascii="Cambria" w:hAnsi="Cambria"/>
      <w:b/>
      <w:sz w:val="24"/>
      <w:szCs w:val="24"/>
    </w:rPr>
  </w:style>
  <w:style w:type="paragraph" w:styleId="TM2">
    <w:name w:val="toc 2"/>
    <w:basedOn w:val="Normal"/>
    <w:next w:val="Normal"/>
    <w:autoRedefine/>
    <w:uiPriority w:val="39"/>
    <w:semiHidden/>
    <w:unhideWhenUsed/>
    <w:rsid w:val="001773A8"/>
    <w:pPr>
      <w:spacing w:after="0"/>
      <w:ind w:left="220"/>
    </w:pPr>
    <w:rPr>
      <w:rFonts w:ascii="Cambria" w:hAnsi="Cambria"/>
      <w:b/>
    </w:rPr>
  </w:style>
  <w:style w:type="paragraph" w:styleId="TM3">
    <w:name w:val="toc 3"/>
    <w:basedOn w:val="Normal"/>
    <w:next w:val="Normal"/>
    <w:autoRedefine/>
    <w:uiPriority w:val="39"/>
    <w:semiHidden/>
    <w:unhideWhenUsed/>
    <w:rsid w:val="001773A8"/>
    <w:pPr>
      <w:spacing w:after="0"/>
      <w:ind w:left="440"/>
    </w:pPr>
    <w:rPr>
      <w:rFonts w:ascii="Cambria" w:hAnsi="Cambria"/>
    </w:rPr>
  </w:style>
  <w:style w:type="paragraph" w:styleId="TM4">
    <w:name w:val="toc 4"/>
    <w:basedOn w:val="Normal"/>
    <w:next w:val="Normal"/>
    <w:autoRedefine/>
    <w:uiPriority w:val="39"/>
    <w:semiHidden/>
    <w:unhideWhenUsed/>
    <w:rsid w:val="001773A8"/>
    <w:pPr>
      <w:spacing w:after="0"/>
      <w:ind w:left="660"/>
    </w:pPr>
    <w:rPr>
      <w:rFonts w:ascii="Cambria" w:hAnsi="Cambria"/>
      <w:sz w:val="20"/>
      <w:szCs w:val="20"/>
    </w:rPr>
  </w:style>
  <w:style w:type="paragraph" w:styleId="TM5">
    <w:name w:val="toc 5"/>
    <w:basedOn w:val="Normal"/>
    <w:next w:val="Normal"/>
    <w:autoRedefine/>
    <w:uiPriority w:val="39"/>
    <w:semiHidden/>
    <w:unhideWhenUsed/>
    <w:rsid w:val="001773A8"/>
    <w:pPr>
      <w:spacing w:after="0"/>
      <w:ind w:left="880"/>
    </w:pPr>
    <w:rPr>
      <w:rFonts w:ascii="Cambria" w:hAnsi="Cambria"/>
      <w:sz w:val="20"/>
      <w:szCs w:val="20"/>
    </w:rPr>
  </w:style>
  <w:style w:type="paragraph" w:styleId="TM6">
    <w:name w:val="toc 6"/>
    <w:basedOn w:val="Normal"/>
    <w:next w:val="Normal"/>
    <w:autoRedefine/>
    <w:uiPriority w:val="39"/>
    <w:semiHidden/>
    <w:unhideWhenUsed/>
    <w:rsid w:val="001773A8"/>
    <w:pPr>
      <w:spacing w:after="0"/>
      <w:ind w:left="1100"/>
    </w:pPr>
    <w:rPr>
      <w:rFonts w:ascii="Cambria" w:hAnsi="Cambria"/>
      <w:sz w:val="20"/>
      <w:szCs w:val="20"/>
    </w:rPr>
  </w:style>
  <w:style w:type="paragraph" w:styleId="TM7">
    <w:name w:val="toc 7"/>
    <w:basedOn w:val="Normal"/>
    <w:next w:val="Normal"/>
    <w:autoRedefine/>
    <w:uiPriority w:val="39"/>
    <w:semiHidden/>
    <w:unhideWhenUsed/>
    <w:rsid w:val="001773A8"/>
    <w:pPr>
      <w:spacing w:after="0"/>
      <w:ind w:left="1320"/>
    </w:pPr>
    <w:rPr>
      <w:rFonts w:ascii="Cambria" w:hAnsi="Cambria"/>
      <w:sz w:val="20"/>
      <w:szCs w:val="20"/>
    </w:rPr>
  </w:style>
  <w:style w:type="paragraph" w:styleId="TM8">
    <w:name w:val="toc 8"/>
    <w:basedOn w:val="Normal"/>
    <w:next w:val="Normal"/>
    <w:autoRedefine/>
    <w:uiPriority w:val="39"/>
    <w:semiHidden/>
    <w:unhideWhenUsed/>
    <w:rsid w:val="001773A8"/>
    <w:pPr>
      <w:spacing w:after="0"/>
      <w:ind w:left="1540"/>
    </w:pPr>
    <w:rPr>
      <w:rFonts w:ascii="Cambria" w:hAnsi="Cambria"/>
      <w:sz w:val="20"/>
      <w:szCs w:val="20"/>
    </w:rPr>
  </w:style>
  <w:style w:type="paragraph" w:styleId="TM9">
    <w:name w:val="toc 9"/>
    <w:basedOn w:val="Normal"/>
    <w:next w:val="Normal"/>
    <w:autoRedefine/>
    <w:uiPriority w:val="39"/>
    <w:semiHidden/>
    <w:unhideWhenUsed/>
    <w:rsid w:val="001773A8"/>
    <w:pPr>
      <w:spacing w:after="0"/>
      <w:ind w:left="1760"/>
    </w:pPr>
    <w:rPr>
      <w:rFonts w:ascii="Cambria" w:hAnsi="Cambria"/>
      <w:sz w:val="20"/>
      <w:szCs w:val="20"/>
    </w:rPr>
  </w:style>
  <w:style w:type="paragraph" w:styleId="Paragraphedeliste">
    <w:name w:val="List Paragraph"/>
    <w:basedOn w:val="Normal"/>
    <w:uiPriority w:val="34"/>
    <w:qFormat/>
    <w:rsid w:val="003C1F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AF"/>
    <w:pPr>
      <w:spacing w:after="200" w:line="276" w:lineRule="auto"/>
    </w:pPr>
    <w:rPr>
      <w:sz w:val="22"/>
      <w:szCs w:val="22"/>
      <w:lang w:eastAsia="en-US"/>
    </w:rPr>
  </w:style>
  <w:style w:type="paragraph" w:styleId="Titre1">
    <w:name w:val="heading 1"/>
    <w:basedOn w:val="Normal"/>
    <w:next w:val="Normal"/>
    <w:link w:val="Titre1Car"/>
    <w:uiPriority w:val="9"/>
    <w:qFormat/>
    <w:rsid w:val="001773A8"/>
    <w:pPr>
      <w:keepNext/>
      <w:spacing w:before="240" w:after="60"/>
      <w:outlineLvl w:val="0"/>
    </w:pPr>
    <w:rPr>
      <w:rFonts w:eastAsia="MS Gothic"/>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445666"/>
    <w:pPr>
      <w:ind w:left="720"/>
      <w:contextualSpacing/>
    </w:pPr>
  </w:style>
  <w:style w:type="paragraph" w:styleId="En-tte">
    <w:name w:val="header"/>
    <w:basedOn w:val="Normal"/>
    <w:link w:val="En-tteCar"/>
    <w:uiPriority w:val="99"/>
    <w:unhideWhenUsed/>
    <w:rsid w:val="00DA1864"/>
    <w:pPr>
      <w:tabs>
        <w:tab w:val="center" w:pos="4536"/>
        <w:tab w:val="right" w:pos="9072"/>
      </w:tabs>
    </w:pPr>
  </w:style>
  <w:style w:type="character" w:customStyle="1" w:styleId="En-tteCar">
    <w:name w:val="En-tête Car"/>
    <w:link w:val="En-tte"/>
    <w:uiPriority w:val="99"/>
    <w:rsid w:val="00DA1864"/>
    <w:rPr>
      <w:sz w:val="22"/>
      <w:szCs w:val="22"/>
      <w:lang w:eastAsia="en-US"/>
    </w:rPr>
  </w:style>
  <w:style w:type="paragraph" w:styleId="Pieddepage">
    <w:name w:val="footer"/>
    <w:basedOn w:val="Normal"/>
    <w:link w:val="PieddepageCar"/>
    <w:uiPriority w:val="99"/>
    <w:unhideWhenUsed/>
    <w:rsid w:val="00DA1864"/>
    <w:pPr>
      <w:tabs>
        <w:tab w:val="center" w:pos="4536"/>
        <w:tab w:val="right" w:pos="9072"/>
      </w:tabs>
    </w:pPr>
  </w:style>
  <w:style w:type="character" w:customStyle="1" w:styleId="PieddepageCar">
    <w:name w:val="Pied de page Car"/>
    <w:link w:val="Pieddepage"/>
    <w:uiPriority w:val="99"/>
    <w:rsid w:val="00DA1864"/>
    <w:rPr>
      <w:sz w:val="22"/>
      <w:szCs w:val="22"/>
      <w:lang w:eastAsia="en-US"/>
    </w:rPr>
  </w:style>
  <w:style w:type="paragraph" w:styleId="Textedebulles">
    <w:name w:val="Balloon Text"/>
    <w:basedOn w:val="Normal"/>
    <w:link w:val="TextedebullesCar"/>
    <w:uiPriority w:val="99"/>
    <w:semiHidden/>
    <w:unhideWhenUsed/>
    <w:rsid w:val="00DA186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A1864"/>
    <w:rPr>
      <w:rFonts w:ascii="Tahoma" w:hAnsi="Tahoma" w:cs="Tahoma"/>
      <w:sz w:val="16"/>
      <w:szCs w:val="16"/>
      <w:lang w:eastAsia="en-US"/>
    </w:rPr>
  </w:style>
  <w:style w:type="table" w:styleId="Grille">
    <w:name w:val="Table Grid"/>
    <w:basedOn w:val="TableauNormal"/>
    <w:uiPriority w:val="59"/>
    <w:rsid w:val="00846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1773A8"/>
    <w:rPr>
      <w:rFonts w:ascii="Calibri" w:eastAsia="MS Gothic" w:hAnsi="Calibri" w:cs="Times New Roman"/>
      <w:b/>
      <w:bCs/>
      <w:kern w:val="32"/>
      <w:sz w:val="32"/>
      <w:szCs w:val="32"/>
      <w:lang w:eastAsia="en-US"/>
    </w:rPr>
  </w:style>
  <w:style w:type="paragraph" w:customStyle="1" w:styleId="En-ttedetabledesmatires1">
    <w:name w:val="En-tête de table des matières1"/>
    <w:basedOn w:val="Titre1"/>
    <w:next w:val="Normal"/>
    <w:uiPriority w:val="39"/>
    <w:unhideWhenUsed/>
    <w:qFormat/>
    <w:rsid w:val="001773A8"/>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semiHidden/>
    <w:unhideWhenUsed/>
    <w:rsid w:val="001773A8"/>
    <w:pPr>
      <w:spacing w:before="120" w:after="0"/>
    </w:pPr>
    <w:rPr>
      <w:rFonts w:ascii="Cambria" w:hAnsi="Cambria"/>
      <w:b/>
      <w:sz w:val="24"/>
      <w:szCs w:val="24"/>
    </w:rPr>
  </w:style>
  <w:style w:type="paragraph" w:styleId="TM2">
    <w:name w:val="toc 2"/>
    <w:basedOn w:val="Normal"/>
    <w:next w:val="Normal"/>
    <w:autoRedefine/>
    <w:uiPriority w:val="39"/>
    <w:semiHidden/>
    <w:unhideWhenUsed/>
    <w:rsid w:val="001773A8"/>
    <w:pPr>
      <w:spacing w:after="0"/>
      <w:ind w:left="220"/>
    </w:pPr>
    <w:rPr>
      <w:rFonts w:ascii="Cambria" w:hAnsi="Cambria"/>
      <w:b/>
    </w:rPr>
  </w:style>
  <w:style w:type="paragraph" w:styleId="TM3">
    <w:name w:val="toc 3"/>
    <w:basedOn w:val="Normal"/>
    <w:next w:val="Normal"/>
    <w:autoRedefine/>
    <w:uiPriority w:val="39"/>
    <w:semiHidden/>
    <w:unhideWhenUsed/>
    <w:rsid w:val="001773A8"/>
    <w:pPr>
      <w:spacing w:after="0"/>
      <w:ind w:left="440"/>
    </w:pPr>
    <w:rPr>
      <w:rFonts w:ascii="Cambria" w:hAnsi="Cambria"/>
    </w:rPr>
  </w:style>
  <w:style w:type="paragraph" w:styleId="TM4">
    <w:name w:val="toc 4"/>
    <w:basedOn w:val="Normal"/>
    <w:next w:val="Normal"/>
    <w:autoRedefine/>
    <w:uiPriority w:val="39"/>
    <w:semiHidden/>
    <w:unhideWhenUsed/>
    <w:rsid w:val="001773A8"/>
    <w:pPr>
      <w:spacing w:after="0"/>
      <w:ind w:left="660"/>
    </w:pPr>
    <w:rPr>
      <w:rFonts w:ascii="Cambria" w:hAnsi="Cambria"/>
      <w:sz w:val="20"/>
      <w:szCs w:val="20"/>
    </w:rPr>
  </w:style>
  <w:style w:type="paragraph" w:styleId="TM5">
    <w:name w:val="toc 5"/>
    <w:basedOn w:val="Normal"/>
    <w:next w:val="Normal"/>
    <w:autoRedefine/>
    <w:uiPriority w:val="39"/>
    <w:semiHidden/>
    <w:unhideWhenUsed/>
    <w:rsid w:val="001773A8"/>
    <w:pPr>
      <w:spacing w:after="0"/>
      <w:ind w:left="880"/>
    </w:pPr>
    <w:rPr>
      <w:rFonts w:ascii="Cambria" w:hAnsi="Cambria"/>
      <w:sz w:val="20"/>
      <w:szCs w:val="20"/>
    </w:rPr>
  </w:style>
  <w:style w:type="paragraph" w:styleId="TM6">
    <w:name w:val="toc 6"/>
    <w:basedOn w:val="Normal"/>
    <w:next w:val="Normal"/>
    <w:autoRedefine/>
    <w:uiPriority w:val="39"/>
    <w:semiHidden/>
    <w:unhideWhenUsed/>
    <w:rsid w:val="001773A8"/>
    <w:pPr>
      <w:spacing w:after="0"/>
      <w:ind w:left="1100"/>
    </w:pPr>
    <w:rPr>
      <w:rFonts w:ascii="Cambria" w:hAnsi="Cambria"/>
      <w:sz w:val="20"/>
      <w:szCs w:val="20"/>
    </w:rPr>
  </w:style>
  <w:style w:type="paragraph" w:styleId="TM7">
    <w:name w:val="toc 7"/>
    <w:basedOn w:val="Normal"/>
    <w:next w:val="Normal"/>
    <w:autoRedefine/>
    <w:uiPriority w:val="39"/>
    <w:semiHidden/>
    <w:unhideWhenUsed/>
    <w:rsid w:val="001773A8"/>
    <w:pPr>
      <w:spacing w:after="0"/>
      <w:ind w:left="1320"/>
    </w:pPr>
    <w:rPr>
      <w:rFonts w:ascii="Cambria" w:hAnsi="Cambria"/>
      <w:sz w:val="20"/>
      <w:szCs w:val="20"/>
    </w:rPr>
  </w:style>
  <w:style w:type="paragraph" w:styleId="TM8">
    <w:name w:val="toc 8"/>
    <w:basedOn w:val="Normal"/>
    <w:next w:val="Normal"/>
    <w:autoRedefine/>
    <w:uiPriority w:val="39"/>
    <w:semiHidden/>
    <w:unhideWhenUsed/>
    <w:rsid w:val="001773A8"/>
    <w:pPr>
      <w:spacing w:after="0"/>
      <w:ind w:left="1540"/>
    </w:pPr>
    <w:rPr>
      <w:rFonts w:ascii="Cambria" w:hAnsi="Cambria"/>
      <w:sz w:val="20"/>
      <w:szCs w:val="20"/>
    </w:rPr>
  </w:style>
  <w:style w:type="paragraph" w:styleId="TM9">
    <w:name w:val="toc 9"/>
    <w:basedOn w:val="Normal"/>
    <w:next w:val="Normal"/>
    <w:autoRedefine/>
    <w:uiPriority w:val="39"/>
    <w:semiHidden/>
    <w:unhideWhenUsed/>
    <w:rsid w:val="001773A8"/>
    <w:pPr>
      <w:spacing w:after="0"/>
      <w:ind w:left="1760"/>
    </w:pPr>
    <w:rPr>
      <w:rFonts w:ascii="Cambria" w:hAnsi="Cambria"/>
      <w:sz w:val="20"/>
      <w:szCs w:val="20"/>
    </w:rPr>
  </w:style>
  <w:style w:type="paragraph" w:styleId="Paragraphedeliste">
    <w:name w:val="List Paragraph"/>
    <w:basedOn w:val="Normal"/>
    <w:uiPriority w:val="34"/>
    <w:qFormat/>
    <w:rsid w:val="003C1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8CBF-ED32-4D43-8D96-4E34F305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1679</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Elisabeth Schirmer et  Sylvie Steiner</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cp:lastModifiedBy>Sylvie Steiner</cp:lastModifiedBy>
  <cp:revision>5</cp:revision>
  <dcterms:created xsi:type="dcterms:W3CDTF">2017-03-23T13:47:00Z</dcterms:created>
  <dcterms:modified xsi:type="dcterms:W3CDTF">2018-05-26T15:16:00Z</dcterms:modified>
</cp:coreProperties>
</file>